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6D098E" w14:paraId="12DFE1C9" w14:textId="77777777">
        <w:tc>
          <w:tcPr>
            <w:tcW w:w="4428" w:type="dxa"/>
          </w:tcPr>
          <w:p w14:paraId="1104F56C" w14:textId="34B69E5A" w:rsidR="006D098E" w:rsidRDefault="00D97A14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</w:rPr>
              <w:t>From:</w:t>
            </w:r>
            <w:r>
              <w:rPr>
                <w:rFonts w:asciiTheme="minorHAnsi" w:hAnsiTheme="minorHAnsi" w:cstheme="minorHAnsi"/>
              </w:rPr>
              <w:tab/>
            </w:r>
            <w:r w:rsidR="00DD2CDA">
              <w:rPr>
                <w:rFonts w:asciiTheme="minorHAnsi" w:hAnsiTheme="minorHAnsi" w:cstheme="minorHAnsi"/>
                <w:lang w:eastAsia="ko-KR"/>
              </w:rPr>
              <w:t>ARM</w:t>
            </w:r>
          </w:p>
        </w:tc>
        <w:tc>
          <w:tcPr>
            <w:tcW w:w="5461" w:type="dxa"/>
          </w:tcPr>
          <w:p w14:paraId="23D88D46" w14:textId="6642E906" w:rsidR="00F05F8E" w:rsidRDefault="00C579A7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  <w:lang w:eastAsia="ko-KR"/>
              </w:rPr>
              <w:t>VTS60-7.2.5</w:t>
            </w:r>
          </w:p>
          <w:p w14:paraId="0647FDCA" w14:textId="1D1756AE" w:rsidR="006D098E" w:rsidRDefault="006D098E" w:rsidP="003F3041">
            <w:pPr>
              <w:widowControl w:val="0"/>
              <w:rPr>
                <w:rFonts w:asciiTheme="minorHAnsi" w:hAnsiTheme="minorHAnsi" w:cstheme="minorHAnsi"/>
                <w:highlight w:val="yellow"/>
                <w:lang w:eastAsia="ko-KR"/>
              </w:rPr>
            </w:pPr>
          </w:p>
        </w:tc>
      </w:tr>
      <w:tr w:rsidR="006D098E" w14:paraId="120834B3" w14:textId="77777777">
        <w:tc>
          <w:tcPr>
            <w:tcW w:w="4428" w:type="dxa"/>
          </w:tcPr>
          <w:p w14:paraId="31E5A6B9" w14:textId="69815584" w:rsidR="006D098E" w:rsidRDefault="00D97A14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</w:rPr>
              <w:t>To:</w:t>
            </w:r>
            <w:r>
              <w:rPr>
                <w:rFonts w:asciiTheme="minorHAnsi" w:hAnsiTheme="minorHAnsi" w:cstheme="minorHAnsi"/>
              </w:rPr>
              <w:tab/>
            </w:r>
            <w:r w:rsidR="00DD2CDA">
              <w:rPr>
                <w:rFonts w:asciiTheme="minorHAnsi" w:hAnsiTheme="minorHAnsi" w:cstheme="minorHAnsi"/>
                <w:lang w:eastAsia="ko-KR"/>
              </w:rPr>
              <w:t>DTEC</w:t>
            </w:r>
            <w:r>
              <w:rPr>
                <w:rFonts w:asciiTheme="minorHAnsi" w:hAnsiTheme="minorHAnsi" w:cstheme="minorHAnsi"/>
                <w:lang w:eastAsia="ko-KR"/>
              </w:rPr>
              <w:t>, VTS, ENG</w:t>
            </w:r>
          </w:p>
        </w:tc>
        <w:tc>
          <w:tcPr>
            <w:tcW w:w="5461" w:type="dxa"/>
            <w:shd w:val="clear" w:color="auto" w:fill="FFFFFF" w:themeFill="background1"/>
          </w:tcPr>
          <w:p w14:paraId="5239E4B7" w14:textId="77777777" w:rsidR="006D098E" w:rsidRDefault="006D098E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</w:p>
        </w:tc>
      </w:tr>
    </w:tbl>
    <w:p w14:paraId="5FDA5FF0" w14:textId="77777777" w:rsidR="006D098E" w:rsidRDefault="006D098E">
      <w:pPr>
        <w:pStyle w:val="BodyText"/>
        <w:tabs>
          <w:tab w:val="left" w:pos="2835"/>
        </w:tabs>
        <w:rPr>
          <w:rFonts w:ascii="Calibri" w:hAnsi="Calibri"/>
        </w:rPr>
      </w:pPr>
    </w:p>
    <w:p w14:paraId="579F5AC5" w14:textId="77777777" w:rsidR="006D098E" w:rsidRDefault="006D098E">
      <w:pPr>
        <w:pStyle w:val="BodyText"/>
        <w:tabs>
          <w:tab w:val="left" w:pos="2835"/>
        </w:tabs>
        <w:rPr>
          <w:rFonts w:ascii="Calibri" w:hAnsi="Calibri"/>
          <w:color w:val="365F91" w:themeColor="accent1" w:themeShade="BF"/>
        </w:rPr>
      </w:pPr>
    </w:p>
    <w:p w14:paraId="176A1694" w14:textId="77777777" w:rsidR="006D098E" w:rsidRDefault="00D97A14">
      <w:pPr>
        <w:pStyle w:val="Title"/>
        <w:rPr>
          <w:color w:val="548DD4" w:themeColor="text2" w:themeTint="99"/>
        </w:rPr>
      </w:pPr>
      <w:r>
        <w:rPr>
          <w:color w:val="548DD4" w:themeColor="text2" w:themeTint="99"/>
        </w:rPr>
        <w:t>LIAISON NOTE</w:t>
      </w:r>
    </w:p>
    <w:p w14:paraId="448889FC" w14:textId="5B5E30CB" w:rsidR="006D098E" w:rsidRDefault="00DD2CDA">
      <w:pPr>
        <w:pStyle w:val="Title"/>
        <w:rPr>
          <w:rFonts w:ascii="Calibri" w:hAnsi="Calibri"/>
          <w:color w:val="0070C0"/>
        </w:rPr>
      </w:pPr>
      <w:r>
        <w:rPr>
          <w:rFonts w:eastAsia="MS Mincho"/>
          <w:color w:val="548DD4" w:themeColor="text2" w:themeTint="99"/>
          <w:lang w:val="en-SG" w:eastAsia="ja-JP"/>
        </w:rPr>
        <w:t>Review and feedback on draft guideline</w:t>
      </w:r>
      <w:r w:rsidR="003F3041">
        <w:rPr>
          <w:rFonts w:eastAsia="MS Mincho"/>
          <w:color w:val="548DD4" w:themeColor="text2" w:themeTint="99"/>
          <w:lang w:val="en-SG" w:eastAsia="ja-JP"/>
        </w:rPr>
        <w:t xml:space="preserve"> about </w:t>
      </w:r>
      <w:r w:rsidR="003F3041" w:rsidRPr="003F3041">
        <w:rPr>
          <w:rFonts w:eastAsia="MS Mincho"/>
          <w:color w:val="548DD4" w:themeColor="text2" w:themeTint="99"/>
          <w:lang w:val="en-SG" w:eastAsia="ja-JP"/>
        </w:rPr>
        <w:t>marking of restrictions areas</w:t>
      </w:r>
    </w:p>
    <w:p w14:paraId="4522709F" w14:textId="77777777" w:rsidR="006D098E" w:rsidRDefault="00D97A14">
      <w:pPr>
        <w:pStyle w:val="Heading1"/>
      </w:pPr>
      <w:r>
        <w:t>introduction</w:t>
      </w:r>
    </w:p>
    <w:p w14:paraId="1F6FA08C" w14:textId="367B49DD" w:rsidR="006D5FDF" w:rsidRPr="006D5FDF" w:rsidRDefault="006D5FDF" w:rsidP="006D5FDF">
      <w:pPr>
        <w:pStyle w:val="BodyText"/>
        <w:rPr>
          <w:rFonts w:ascii="Calibri" w:hAnsi="Calibri" w:cstheme="minorHAnsi"/>
        </w:rPr>
      </w:pPr>
      <w:r w:rsidRPr="006D5FDF">
        <w:rPr>
          <w:rFonts w:ascii="Calibri" w:hAnsi="Calibri" w:cstheme="minorHAnsi"/>
        </w:rPr>
        <w:t xml:space="preserve">The ARM Committee are working on Task 2.1.1 – Develop </w:t>
      </w:r>
      <w:r w:rsidR="004609BD">
        <w:rPr>
          <w:rFonts w:ascii="Calibri" w:hAnsi="Calibri" w:cstheme="minorHAnsi"/>
        </w:rPr>
        <w:t>a new guideline</w:t>
      </w:r>
      <w:r w:rsidRPr="006D5FDF">
        <w:rPr>
          <w:rFonts w:ascii="Calibri" w:hAnsi="Calibri" w:cstheme="minorHAnsi"/>
        </w:rPr>
        <w:t xml:space="preserve"> on the marking of restrictions areas – which is intended to be subordinate to IALA </w:t>
      </w:r>
      <w:r w:rsidR="00B73A4D" w:rsidRPr="00B73A4D">
        <w:rPr>
          <w:rFonts w:ascii="Calibri" w:hAnsi="Calibri" w:cstheme="minorHAnsi"/>
        </w:rPr>
        <w:t xml:space="preserve">Recommendation </w:t>
      </w:r>
      <w:r w:rsidRPr="006D5FDF">
        <w:rPr>
          <w:rFonts w:ascii="Calibri" w:hAnsi="Calibri" w:cstheme="minorHAnsi"/>
        </w:rPr>
        <w:t>R1010 Marine Spatial Planning.</w:t>
      </w:r>
    </w:p>
    <w:p w14:paraId="387E6577" w14:textId="6121C3BC" w:rsidR="00DD2CDA" w:rsidRDefault="004F0AE5" w:rsidP="00DD2CDA">
      <w:pPr>
        <w:pStyle w:val="BodyText"/>
        <w:rPr>
          <w:rFonts w:ascii="Calibri" w:hAnsi="Calibri" w:cstheme="minorHAnsi"/>
        </w:rPr>
      </w:pPr>
      <w:r w:rsidRPr="004F0AE5">
        <w:rPr>
          <w:rFonts w:ascii="Calibri" w:hAnsi="Calibri" w:cstheme="minorHAnsi"/>
        </w:rPr>
        <w:t xml:space="preserve">This guideline is considered to be complete and would benefit from review and feedback from the other </w:t>
      </w:r>
      <w:r w:rsidR="00282A33">
        <w:rPr>
          <w:rFonts w:ascii="Calibri" w:hAnsi="Calibri" w:cstheme="minorHAnsi"/>
        </w:rPr>
        <w:t xml:space="preserve">IALA </w:t>
      </w:r>
      <w:r w:rsidRPr="004F0AE5">
        <w:rPr>
          <w:rFonts w:ascii="Calibri" w:hAnsi="Calibri" w:cstheme="minorHAnsi"/>
        </w:rPr>
        <w:t xml:space="preserve">committees before </w:t>
      </w:r>
      <w:r>
        <w:rPr>
          <w:rFonts w:ascii="Calibri" w:hAnsi="Calibri" w:cstheme="minorHAnsi"/>
        </w:rPr>
        <w:t>ARM23</w:t>
      </w:r>
      <w:r w:rsidRPr="004F0AE5">
        <w:rPr>
          <w:rFonts w:ascii="Calibri" w:hAnsi="Calibri" w:cstheme="minorHAnsi"/>
        </w:rPr>
        <w:t>.</w:t>
      </w:r>
    </w:p>
    <w:p w14:paraId="0C3AA2DD" w14:textId="77777777" w:rsidR="004F0AE5" w:rsidRDefault="004F0AE5" w:rsidP="004F0AE5">
      <w:pPr>
        <w:pStyle w:val="Heading1"/>
      </w:pPr>
      <w:r>
        <w:t>Discussion</w:t>
      </w:r>
    </w:p>
    <w:p w14:paraId="12BFAF8F" w14:textId="7F51508A" w:rsidR="004A2D91" w:rsidRDefault="004A2D91" w:rsidP="004F0AE5">
      <w:pPr>
        <w:pStyle w:val="BodyText"/>
        <w:rPr>
          <w:rFonts w:ascii="Calibri" w:hAnsi="Calibri" w:cstheme="minorHAnsi"/>
        </w:rPr>
      </w:pPr>
      <w:r w:rsidRPr="004A2D91">
        <w:rPr>
          <w:rFonts w:ascii="Calibri" w:hAnsi="Calibri" w:cstheme="minorHAnsi"/>
        </w:rPr>
        <w:t xml:space="preserve">Task 2.1.1 was started during ARM20 in accordance with the ARM workplan for the current </w:t>
      </w:r>
      <w:r w:rsidR="004609BD" w:rsidRPr="004A2D91">
        <w:rPr>
          <w:rFonts w:ascii="Calibri" w:hAnsi="Calibri" w:cstheme="minorHAnsi"/>
        </w:rPr>
        <w:t>work period</w:t>
      </w:r>
      <w:r>
        <w:rPr>
          <w:rFonts w:ascii="Calibri" w:hAnsi="Calibri" w:cstheme="minorHAnsi"/>
        </w:rPr>
        <w:t xml:space="preserve"> (2023-2027)</w:t>
      </w:r>
      <w:r w:rsidR="00187CDD">
        <w:rPr>
          <w:rFonts w:ascii="Calibri" w:hAnsi="Calibri" w:cstheme="minorHAnsi"/>
        </w:rPr>
        <w:t xml:space="preserve"> a</w:t>
      </w:r>
      <w:r w:rsidR="00187CDD" w:rsidRPr="00187CDD">
        <w:rPr>
          <w:rFonts w:ascii="Calibri" w:hAnsi="Calibri" w:cstheme="minorHAnsi"/>
        </w:rPr>
        <w:t xml:space="preserve">nd is </w:t>
      </w:r>
      <w:r w:rsidR="0025515F">
        <w:rPr>
          <w:rFonts w:ascii="Calibri" w:hAnsi="Calibri" w:cstheme="minorHAnsi"/>
        </w:rPr>
        <w:t>planned</w:t>
      </w:r>
      <w:r w:rsidR="00187CDD" w:rsidRPr="00187CDD">
        <w:rPr>
          <w:rFonts w:ascii="Calibri" w:hAnsi="Calibri" w:cstheme="minorHAnsi"/>
        </w:rPr>
        <w:t xml:space="preserve"> to be completed during ARM23</w:t>
      </w:r>
      <w:r w:rsidRPr="004A2D91">
        <w:rPr>
          <w:rFonts w:ascii="Calibri" w:hAnsi="Calibri" w:cstheme="minorHAnsi"/>
        </w:rPr>
        <w:t>.</w:t>
      </w:r>
    </w:p>
    <w:p w14:paraId="60687D10" w14:textId="6F1EF4F1" w:rsidR="001C2BDC" w:rsidRPr="004F0AE5" w:rsidRDefault="001C2BDC" w:rsidP="004F0AE5">
      <w:pPr>
        <w:pStyle w:val="BodyText"/>
        <w:rPr>
          <w:rFonts w:ascii="Calibri" w:hAnsi="Calibri" w:cstheme="minorHAnsi"/>
        </w:rPr>
      </w:pPr>
      <w:r w:rsidRPr="001C2BDC">
        <w:rPr>
          <w:rFonts w:ascii="Calibri" w:hAnsi="Calibri" w:cstheme="minorHAnsi"/>
        </w:rPr>
        <w:t>The ARM thanks the DTEC, VTS and ENG committee in advance and we look forward to receiving your useful inputs and recommendations.</w:t>
      </w:r>
    </w:p>
    <w:p w14:paraId="1F17D025" w14:textId="77777777" w:rsidR="006D098E" w:rsidRDefault="00D97A14">
      <w:pPr>
        <w:pStyle w:val="Heading1"/>
        <w:ind w:left="0" w:firstLine="0"/>
        <w:rPr>
          <w:bCs/>
        </w:rPr>
      </w:pPr>
      <w:r>
        <w:t>ACTION REQUESTED</w:t>
      </w:r>
    </w:p>
    <w:p w14:paraId="6F98EAA3" w14:textId="0AD066D8" w:rsidR="006D098E" w:rsidRDefault="008A1DE8">
      <w:pPr>
        <w:pStyle w:val="BodyText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ARM </w:t>
      </w:r>
      <w:r w:rsidR="00D97A14">
        <w:rPr>
          <w:rFonts w:asciiTheme="minorHAnsi" w:hAnsiTheme="minorHAnsi" w:cstheme="minorHAnsi"/>
        </w:rPr>
        <w:t xml:space="preserve">requests: </w:t>
      </w:r>
    </w:p>
    <w:p w14:paraId="2037CB2D" w14:textId="7AB038AA" w:rsidR="006D098E" w:rsidRPr="00FA722C" w:rsidRDefault="008A1DE8" w:rsidP="00FA722C">
      <w:pPr>
        <w:pStyle w:val="BodyText"/>
        <w:numPr>
          <w:ilvl w:val="0"/>
          <w:numId w:val="21"/>
        </w:numPr>
        <w:rPr>
          <w:rFonts w:asciiTheme="minorHAnsi" w:hAnsiTheme="minorHAnsi" w:cstheme="minorHAnsi"/>
        </w:rPr>
      </w:pPr>
      <w:r w:rsidRPr="008A1DE8">
        <w:rPr>
          <w:rFonts w:asciiTheme="minorHAnsi" w:hAnsiTheme="minorHAnsi" w:cstheme="minorHAnsi"/>
        </w:rPr>
        <w:t>DTEC,</w:t>
      </w:r>
      <w:r w:rsidR="00D97A14" w:rsidRPr="008A1DE8">
        <w:rPr>
          <w:rFonts w:asciiTheme="minorHAnsi" w:hAnsiTheme="minorHAnsi" w:cstheme="minorHAnsi"/>
        </w:rPr>
        <w:t xml:space="preserve"> VTS, ENG </w:t>
      </w:r>
      <w:r w:rsidRPr="008A1DE8">
        <w:rPr>
          <w:rFonts w:asciiTheme="minorHAnsi" w:hAnsiTheme="minorHAnsi" w:cstheme="minorHAnsi"/>
        </w:rPr>
        <w:t xml:space="preserve">committees </w:t>
      </w:r>
      <w:r w:rsidR="00D97A14" w:rsidRPr="008A1DE8">
        <w:rPr>
          <w:rFonts w:asciiTheme="minorHAnsi" w:hAnsiTheme="minorHAnsi" w:cstheme="minorHAnsi"/>
        </w:rPr>
        <w:t xml:space="preserve">to </w:t>
      </w:r>
      <w:r>
        <w:rPr>
          <w:rFonts w:asciiTheme="minorHAnsi" w:hAnsiTheme="minorHAnsi" w:cstheme="minorHAnsi"/>
        </w:rPr>
        <w:t>review</w:t>
      </w:r>
      <w:r w:rsidR="006461C7">
        <w:rPr>
          <w:rFonts w:asciiTheme="minorHAnsi" w:hAnsiTheme="minorHAnsi" w:cstheme="minorHAnsi"/>
        </w:rPr>
        <w:t xml:space="preserve"> output document </w:t>
      </w:r>
      <w:r w:rsidR="006461C7" w:rsidRPr="006461C7">
        <w:rPr>
          <w:rFonts w:asciiTheme="minorHAnsi" w:hAnsiTheme="minorHAnsi" w:cstheme="minorHAnsi"/>
        </w:rPr>
        <w:t>ARM2</w:t>
      </w:r>
      <w:r w:rsidR="00187CDD">
        <w:rPr>
          <w:rFonts w:asciiTheme="minorHAnsi" w:hAnsiTheme="minorHAnsi" w:cstheme="minorHAnsi"/>
        </w:rPr>
        <w:t>2</w:t>
      </w:r>
      <w:r w:rsidR="006461C7" w:rsidRPr="006461C7">
        <w:rPr>
          <w:rFonts w:asciiTheme="minorHAnsi" w:hAnsiTheme="minorHAnsi" w:cstheme="minorHAnsi"/>
        </w:rPr>
        <w:t>-</w:t>
      </w:r>
      <w:r w:rsidR="00187CDD">
        <w:rPr>
          <w:rFonts w:asciiTheme="minorHAnsi" w:hAnsiTheme="minorHAnsi" w:cstheme="minorHAnsi"/>
        </w:rPr>
        <w:t>2.1.</w:t>
      </w:r>
      <w:r w:rsidR="006461C7">
        <w:rPr>
          <w:rFonts w:asciiTheme="minorHAnsi" w:hAnsiTheme="minorHAnsi" w:cstheme="minorHAnsi"/>
        </w:rPr>
        <w:t xml:space="preserve"> </w:t>
      </w:r>
      <w:r w:rsidR="001B617B">
        <w:rPr>
          <w:rFonts w:asciiTheme="minorHAnsi" w:hAnsiTheme="minorHAnsi" w:cstheme="minorHAnsi"/>
        </w:rPr>
        <w:t xml:space="preserve">and </w:t>
      </w:r>
      <w:r w:rsidR="006461C7">
        <w:rPr>
          <w:rFonts w:asciiTheme="minorHAnsi" w:hAnsiTheme="minorHAnsi" w:cstheme="minorHAnsi"/>
        </w:rPr>
        <w:t>provide</w:t>
      </w:r>
      <w:r>
        <w:rPr>
          <w:rFonts w:asciiTheme="minorHAnsi" w:hAnsiTheme="minorHAnsi" w:cstheme="minorHAnsi"/>
        </w:rPr>
        <w:t xml:space="preserve"> feedback</w:t>
      </w:r>
      <w:r w:rsidR="001B617B">
        <w:rPr>
          <w:rFonts w:asciiTheme="minorHAnsi" w:hAnsiTheme="minorHAnsi" w:cstheme="minorHAnsi"/>
        </w:rPr>
        <w:t xml:space="preserve"> to the ARM committee</w:t>
      </w:r>
      <w:r w:rsidR="00187CDD">
        <w:rPr>
          <w:rFonts w:asciiTheme="minorHAnsi" w:hAnsiTheme="minorHAnsi" w:cstheme="minorHAnsi"/>
        </w:rPr>
        <w:t xml:space="preserve"> </w:t>
      </w:r>
      <w:r w:rsidR="00187CDD" w:rsidRPr="004F0AE5">
        <w:rPr>
          <w:rFonts w:ascii="Calibri" w:hAnsi="Calibri" w:cstheme="minorHAnsi"/>
        </w:rPr>
        <w:t xml:space="preserve">before </w:t>
      </w:r>
      <w:r w:rsidR="00187CDD">
        <w:rPr>
          <w:rFonts w:ascii="Calibri" w:hAnsi="Calibri" w:cstheme="minorHAnsi"/>
        </w:rPr>
        <w:t>ARM23</w:t>
      </w:r>
      <w:r>
        <w:rPr>
          <w:rFonts w:asciiTheme="minorHAnsi" w:hAnsiTheme="minorHAnsi" w:cstheme="minorHAnsi"/>
        </w:rPr>
        <w:t>.</w:t>
      </w:r>
    </w:p>
    <w:sectPr w:rsidR="006D098E" w:rsidRPr="00FA72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CF09" w14:textId="77777777" w:rsidR="00F141DC" w:rsidRDefault="00F141DC">
      <w:r>
        <w:separator/>
      </w:r>
    </w:p>
  </w:endnote>
  <w:endnote w:type="continuationSeparator" w:id="0">
    <w:p w14:paraId="5F6F48D9" w14:textId="77777777" w:rsidR="00F141DC" w:rsidRDefault="00F14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675B" w14:textId="77777777" w:rsidR="00F921DA" w:rsidRDefault="00F921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6A95D" w14:textId="77777777" w:rsidR="00F921DA" w:rsidRDefault="00F921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83DF" w14:textId="77777777" w:rsidR="00F921DA" w:rsidRDefault="00F921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8E62E" w14:textId="77777777" w:rsidR="00F141DC" w:rsidRDefault="00F141DC">
      <w:r>
        <w:separator/>
      </w:r>
    </w:p>
  </w:footnote>
  <w:footnote w:type="continuationSeparator" w:id="0">
    <w:p w14:paraId="7AE4F271" w14:textId="77777777" w:rsidR="00F141DC" w:rsidRDefault="00F14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CB08E" w14:textId="77777777" w:rsidR="006D098E" w:rsidRDefault="006D09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AC333" w14:textId="7E0F94E4" w:rsidR="006D098E" w:rsidRDefault="00D97A14">
    <w:pPr>
      <w:pStyle w:val="Header"/>
      <w:jc w:val="right"/>
    </w:pPr>
    <w:r>
      <w:rPr>
        <w:noProof/>
      </w:rPr>
      <w:drawing>
        <wp:inline distT="0" distB="0" distL="0" distR="0" wp14:anchorId="71B24025" wp14:editId="5E53D216">
          <wp:extent cx="850900" cy="824230"/>
          <wp:effectExtent l="0" t="0" r="0" b="0"/>
          <wp:docPr id="1" name="Image2" descr="A logo with a mermaid in the ai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" descr="A logo with a mermaid in the air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157E" w14:textId="77777777" w:rsidR="006D098E" w:rsidRDefault="00D97A14">
    <w:pPr>
      <w:pStyle w:val="Header"/>
      <w:jc w:val="right"/>
    </w:pPr>
    <w:r>
      <w:rPr>
        <w:noProof/>
      </w:rPr>
      <w:drawing>
        <wp:inline distT="0" distB="0" distL="0" distR="0" wp14:anchorId="50AF7F91" wp14:editId="77BDB4E4">
          <wp:extent cx="850900" cy="824230"/>
          <wp:effectExtent l="0" t="0" r="0" b="0"/>
          <wp:docPr id="2" name="Image2" descr="A logo with a mermaid in the ai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 descr="A logo with a mermaid in the air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027B"/>
    <w:multiLevelType w:val="multilevel"/>
    <w:tmpl w:val="8D30EE0E"/>
    <w:lvl w:ilvl="0">
      <w:start w:val="1"/>
      <w:numFmt w:val="decimal"/>
      <w:pStyle w:val="AnnexTablecaption"/>
      <w:lvlText w:val="Tabl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12A56E9C"/>
    <w:multiLevelType w:val="multilevel"/>
    <w:tmpl w:val="3BD81E0A"/>
    <w:lvl w:ilvl="0">
      <w:start w:val="1"/>
      <w:numFmt w:val="decimal"/>
      <w:pStyle w:val="Appendix"/>
      <w:lvlText w:val="APPENDIX %1"/>
      <w:lvlJc w:val="left"/>
      <w:pPr>
        <w:tabs>
          <w:tab w:val="num" w:pos="0"/>
        </w:tabs>
        <w:ind w:left="1701" w:hanging="1701"/>
      </w:pPr>
      <w:rPr>
        <w:rFonts w:ascii="Arial Bold" w:hAnsi="Arial Bold" w:cs="Times New Roman"/>
        <w:b/>
        <w:bCs/>
        <w:i w:val="0"/>
        <w:iCs w:val="0"/>
        <w:caps/>
        <w:strike w:val="0"/>
        <w:dstrike w:val="0"/>
        <w:vanish w:val="0"/>
        <w:color w:val="4F81BD" w:themeColor="accent1"/>
        <w:spacing w:val="0"/>
        <w:w w:val="10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3E3250F"/>
    <w:multiLevelType w:val="multilevel"/>
    <w:tmpl w:val="B6C896D2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78BB"/>
    <w:multiLevelType w:val="multilevel"/>
    <w:tmpl w:val="D9C4EA10"/>
    <w:lvl w:ilvl="0">
      <w:start w:val="1"/>
      <w:numFmt w:val="bullet"/>
      <w:lvlText w:val="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FE2A7C"/>
    <w:multiLevelType w:val="multilevel"/>
    <w:tmpl w:val="4A2CF67C"/>
    <w:lvl w:ilvl="0">
      <w:start w:val="1"/>
      <w:numFmt w:val="decimal"/>
      <w:pStyle w:val="AnnexFigureCaption"/>
      <w:lvlText w:val="Figure %1"/>
      <w:lvlJc w:val="left"/>
      <w:pPr>
        <w:tabs>
          <w:tab w:val="num" w:pos="0"/>
        </w:tabs>
        <w:ind w:left="992" w:hanging="992"/>
      </w:pPr>
      <w:rPr>
        <w:rFonts w:asciiTheme="minorHAnsi" w:hAnsiTheme="minorHAnsi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2261BD6"/>
    <w:multiLevelType w:val="multilevel"/>
    <w:tmpl w:val="0D5285B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5F369AE"/>
    <w:multiLevelType w:val="multilevel"/>
    <w:tmpl w:val="0A54A70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7B56D2"/>
    <w:multiLevelType w:val="multilevel"/>
    <w:tmpl w:val="E4DED5E6"/>
    <w:lvl w:ilvl="0">
      <w:start w:val="1"/>
      <w:numFmt w:val="decimal"/>
      <w:pStyle w:val="Furtherreading"/>
      <w:lvlText w:val="[%1]"/>
      <w:lvlJc w:val="left"/>
      <w:pPr>
        <w:tabs>
          <w:tab w:val="num" w:pos="0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3A296CF5"/>
    <w:multiLevelType w:val="multilevel"/>
    <w:tmpl w:val="60A62B38"/>
    <w:lvl w:ilvl="0">
      <w:start w:val="1"/>
      <w:numFmt w:val="decimal"/>
      <w:pStyle w:val="equation"/>
      <w:lvlText w:val="(equation %1)"/>
      <w:lvlJc w:val="right"/>
      <w:pPr>
        <w:tabs>
          <w:tab w:val="num" w:pos="0"/>
        </w:tabs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9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6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03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10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17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25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32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3940" w:hanging="180"/>
      </w:pPr>
    </w:lvl>
  </w:abstractNum>
  <w:abstractNum w:abstractNumId="9" w15:restartNumberingAfterBreak="0">
    <w:nsid w:val="3ADC5BCD"/>
    <w:multiLevelType w:val="multilevel"/>
    <w:tmpl w:val="408A421E"/>
    <w:lvl w:ilvl="0">
      <w:start w:val="1"/>
      <w:numFmt w:val="upperLetter"/>
      <w:pStyle w:val="Annex"/>
      <w:lvlText w:val="ANNEX 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E6267B"/>
    <w:multiLevelType w:val="multilevel"/>
    <w:tmpl w:val="F56E3CD8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6D0545"/>
    <w:multiLevelType w:val="multilevel"/>
    <w:tmpl w:val="B9ACA7B8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59332A2"/>
    <w:multiLevelType w:val="hybridMultilevel"/>
    <w:tmpl w:val="71427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F0752"/>
    <w:multiLevelType w:val="multilevel"/>
    <w:tmpl w:val="E6E224E0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5BA04F97"/>
    <w:multiLevelType w:val="multilevel"/>
    <w:tmpl w:val="343C2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65703F2E"/>
    <w:multiLevelType w:val="multilevel"/>
    <w:tmpl w:val="277E96DC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7161130"/>
    <w:multiLevelType w:val="multilevel"/>
    <w:tmpl w:val="0120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68792547"/>
    <w:multiLevelType w:val="multilevel"/>
    <w:tmpl w:val="774AB8AA"/>
    <w:lvl w:ilvl="0">
      <w:start w:val="1"/>
      <w:numFmt w:val="bullet"/>
      <w:pStyle w:val="Bullet3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BCF2624"/>
    <w:multiLevelType w:val="multilevel"/>
    <w:tmpl w:val="E140E4A4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09530A"/>
    <w:multiLevelType w:val="multilevel"/>
    <w:tmpl w:val="CB8C66E4"/>
    <w:lvl w:ilvl="0">
      <w:start w:val="1"/>
      <w:numFmt w:val="decimal"/>
      <w:pStyle w:val="Equation1"/>
      <w:lvlText w:val="(%1)"/>
      <w:lvlJc w:val="left"/>
      <w:pPr>
        <w:tabs>
          <w:tab w:val="num" w:pos="0"/>
        </w:tabs>
        <w:ind w:left="360" w:hanging="360"/>
      </w:pPr>
      <w:rPr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6EBF62CC"/>
    <w:multiLevelType w:val="multilevel"/>
    <w:tmpl w:val="ED36DF52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CC5AE4"/>
    <w:multiLevelType w:val="multilevel"/>
    <w:tmpl w:val="6E44828E"/>
    <w:lvl w:ilvl="0">
      <w:start w:val="1"/>
      <w:numFmt w:val="bullet"/>
      <w:pStyle w:val="Tableinsetlist"/>
      <w:lvlText w:val=""/>
      <w:lvlJc w:val="left"/>
      <w:pPr>
        <w:tabs>
          <w:tab w:val="num" w:pos="0"/>
        </w:tabs>
        <w:ind w:left="397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4786B91"/>
    <w:multiLevelType w:val="multilevel"/>
    <w:tmpl w:val="DB4C96EE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7D893736"/>
    <w:multiLevelType w:val="multilevel"/>
    <w:tmpl w:val="91225EF2"/>
    <w:lvl w:ilvl="0">
      <w:start w:val="1"/>
      <w:numFmt w:val="bullet"/>
      <w:pStyle w:val="Bullet2"/>
      <w:lvlText w:val="-"/>
      <w:lvlJc w:val="left"/>
      <w:pPr>
        <w:tabs>
          <w:tab w:val="num" w:pos="0"/>
        </w:tabs>
        <w:ind w:left="2421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num w:numId="1" w16cid:durableId="2146925314">
    <w:abstractNumId w:val="11"/>
  </w:num>
  <w:num w:numId="2" w16cid:durableId="605575306">
    <w:abstractNumId w:val="9"/>
  </w:num>
  <w:num w:numId="3" w16cid:durableId="193270109">
    <w:abstractNumId w:val="2"/>
  </w:num>
  <w:num w:numId="4" w16cid:durableId="889923259">
    <w:abstractNumId w:val="22"/>
  </w:num>
  <w:num w:numId="5" w16cid:durableId="1376390772">
    <w:abstractNumId w:val="20"/>
  </w:num>
  <w:num w:numId="6" w16cid:durableId="1155683661">
    <w:abstractNumId w:val="13"/>
  </w:num>
  <w:num w:numId="7" w16cid:durableId="1434862943">
    <w:abstractNumId w:val="10"/>
  </w:num>
  <w:num w:numId="8" w16cid:durableId="1599559752">
    <w:abstractNumId w:val="23"/>
  </w:num>
  <w:num w:numId="9" w16cid:durableId="29184352">
    <w:abstractNumId w:val="15"/>
  </w:num>
  <w:num w:numId="10" w16cid:durableId="1229729609">
    <w:abstractNumId w:val="5"/>
  </w:num>
  <w:num w:numId="11" w16cid:durableId="454756779">
    <w:abstractNumId w:val="18"/>
  </w:num>
  <w:num w:numId="12" w16cid:durableId="1671367297">
    <w:abstractNumId w:val="6"/>
  </w:num>
  <w:num w:numId="13" w16cid:durableId="2051954505">
    <w:abstractNumId w:val="8"/>
  </w:num>
  <w:num w:numId="14" w16cid:durableId="1335574580">
    <w:abstractNumId w:val="17"/>
  </w:num>
  <w:num w:numId="15" w16cid:durableId="1730415745">
    <w:abstractNumId w:val="1"/>
  </w:num>
  <w:num w:numId="16" w16cid:durableId="486098045">
    <w:abstractNumId w:val="21"/>
  </w:num>
  <w:num w:numId="17" w16cid:durableId="1615550824">
    <w:abstractNumId w:val="19"/>
  </w:num>
  <w:num w:numId="18" w16cid:durableId="1780181528">
    <w:abstractNumId w:val="7"/>
  </w:num>
  <w:num w:numId="19" w16cid:durableId="1984431682">
    <w:abstractNumId w:val="4"/>
  </w:num>
  <w:num w:numId="20" w16cid:durableId="1697077520">
    <w:abstractNumId w:val="0"/>
  </w:num>
  <w:num w:numId="21" w16cid:durableId="612172774">
    <w:abstractNumId w:val="3"/>
  </w:num>
  <w:num w:numId="22" w16cid:durableId="2046783389">
    <w:abstractNumId w:val="16"/>
  </w:num>
  <w:num w:numId="23" w16cid:durableId="829255395">
    <w:abstractNumId w:val="14"/>
  </w:num>
  <w:num w:numId="24" w16cid:durableId="7660774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E"/>
    <w:rsid w:val="0002700E"/>
    <w:rsid w:val="00187CDD"/>
    <w:rsid w:val="001B617B"/>
    <w:rsid w:val="001C2BDC"/>
    <w:rsid w:val="001D639C"/>
    <w:rsid w:val="002450D9"/>
    <w:rsid w:val="0025515F"/>
    <w:rsid w:val="00256352"/>
    <w:rsid w:val="00282A33"/>
    <w:rsid w:val="00394C8D"/>
    <w:rsid w:val="003F3041"/>
    <w:rsid w:val="00407637"/>
    <w:rsid w:val="004609BD"/>
    <w:rsid w:val="004A2D91"/>
    <w:rsid w:val="004D653F"/>
    <w:rsid w:val="004F0AE5"/>
    <w:rsid w:val="006461C7"/>
    <w:rsid w:val="006D098E"/>
    <w:rsid w:val="006D2148"/>
    <w:rsid w:val="006D5FDF"/>
    <w:rsid w:val="00790A02"/>
    <w:rsid w:val="007D148F"/>
    <w:rsid w:val="008A1DE8"/>
    <w:rsid w:val="00A540F2"/>
    <w:rsid w:val="00AC702E"/>
    <w:rsid w:val="00B73A4D"/>
    <w:rsid w:val="00B90004"/>
    <w:rsid w:val="00BA043A"/>
    <w:rsid w:val="00C253A9"/>
    <w:rsid w:val="00C579A7"/>
    <w:rsid w:val="00C75D8F"/>
    <w:rsid w:val="00D1229A"/>
    <w:rsid w:val="00D251FA"/>
    <w:rsid w:val="00D97A14"/>
    <w:rsid w:val="00DD2CDA"/>
    <w:rsid w:val="00E33C42"/>
    <w:rsid w:val="00E50503"/>
    <w:rsid w:val="00EA0F24"/>
    <w:rsid w:val="00F05F8E"/>
    <w:rsid w:val="00F141DC"/>
    <w:rsid w:val="00F921DA"/>
    <w:rsid w:val="00FA722C"/>
    <w:rsid w:val="00FE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63570"/>
  <w15:docId w15:val="{1072C6E9-14F1-4434-B429-014DD1EE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605E43"/>
    <w:pPr>
      <w:keepNext/>
      <w:numPr>
        <w:numId w:val="1"/>
      </w:numPr>
      <w:spacing w:before="240" w:after="240"/>
      <w:outlineLvl w:val="0"/>
    </w:pPr>
    <w:rPr>
      <w:rFonts w:ascii="Calibri" w:hAnsi="Calibri"/>
      <w:b/>
      <w:caps/>
      <w:color w:val="0070C0"/>
      <w:kern w:val="2"/>
      <w:sz w:val="24"/>
      <w:lang w:eastAsia="de-DE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605E43"/>
    <w:pPr>
      <w:numPr>
        <w:ilvl w:val="1"/>
        <w:numId w:val="1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D332B3"/>
    <w:pPr>
      <w:keepNext/>
      <w:numPr>
        <w:ilvl w:val="3"/>
        <w:numId w:val="1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D332B3"/>
    <w:pPr>
      <w:numPr>
        <w:ilvl w:val="4"/>
        <w:numId w:val="1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qFormat/>
    <w:rsid w:val="00D332B3"/>
    <w:pPr>
      <w:numPr>
        <w:ilvl w:val="5"/>
        <w:numId w:val="1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qFormat/>
    <w:rsid w:val="00D332B3"/>
    <w:pPr>
      <w:numPr>
        <w:ilvl w:val="6"/>
        <w:numId w:val="1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qFormat/>
    <w:rsid w:val="00D332B3"/>
    <w:pPr>
      <w:numPr>
        <w:ilvl w:val="7"/>
        <w:numId w:val="1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qFormat/>
    <w:rsid w:val="00D332B3"/>
    <w:pPr>
      <w:numPr>
        <w:ilvl w:val="8"/>
        <w:numId w:val="1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5E43"/>
    <w:rPr>
      <w:rFonts w:cs="Calibri"/>
      <w:b/>
      <w:caps/>
      <w:color w:val="0070C0"/>
      <w:kern w:val="2"/>
      <w:sz w:val="24"/>
      <w:szCs w:val="22"/>
      <w:lang w:eastAsia="de-DE"/>
    </w:rPr>
  </w:style>
  <w:style w:type="character" w:customStyle="1" w:styleId="Heading2Char">
    <w:name w:val="Heading 2 Char"/>
    <w:link w:val="Heading2"/>
    <w:qFormat/>
    <w:rsid w:val="00605E43"/>
    <w:rPr>
      <w:rFonts w:cs="Calibri"/>
      <w:b/>
      <w:color w:val="0070C0"/>
      <w:sz w:val="24"/>
      <w:szCs w:val="24"/>
    </w:rPr>
  </w:style>
  <w:style w:type="character" w:customStyle="1" w:styleId="BodyTextChar">
    <w:name w:val="Body Text Char"/>
    <w:link w:val="BodyText"/>
    <w:qFormat/>
    <w:rsid w:val="00E00BE9"/>
    <w:rPr>
      <w:rFonts w:ascii="Arial" w:hAnsi="Arial" w:cs="Times New Roman"/>
      <w:szCs w:val="24"/>
    </w:rPr>
  </w:style>
  <w:style w:type="character" w:customStyle="1" w:styleId="FooterChar">
    <w:name w:val="Footer Char"/>
    <w:link w:val="Footer"/>
    <w:qFormat/>
    <w:rsid w:val="00084F33"/>
    <w:rPr>
      <w:rFonts w:ascii="Arial" w:hAnsi="Arial" w:cs="Times New Roman"/>
      <w:szCs w:val="24"/>
    </w:rPr>
  </w:style>
  <w:style w:type="character" w:customStyle="1" w:styleId="HeaderChar">
    <w:name w:val="Header Char"/>
    <w:link w:val="Header"/>
    <w:qFormat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qFormat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qFormat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qFormat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qFormat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qFormat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qFormat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qFormat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strike w:val="0"/>
      <w:dstrike w:val="0"/>
      <w:position w:val="0"/>
      <w:sz w:val="20"/>
      <w:vertAlign w:val="baseline"/>
    </w:rPr>
  </w:style>
  <w:style w:type="character" w:styleId="PageNumber">
    <w:name w:val="page number"/>
    <w:basedOn w:val="DefaultParagraphFont"/>
    <w:rsid w:val="008D1694"/>
  </w:style>
  <w:style w:type="character" w:customStyle="1" w:styleId="BodyTextIndentChar">
    <w:name w:val="Body Text Indent Char"/>
    <w:link w:val="BodyTextIndent"/>
    <w:qFormat/>
    <w:rsid w:val="00243228"/>
    <w:rPr>
      <w:rFonts w:ascii="Arial" w:hAnsi="Arial" w:cs="Times New Roman"/>
      <w:szCs w:val="24"/>
    </w:rPr>
  </w:style>
  <w:style w:type="character" w:customStyle="1" w:styleId="BodyTextIndent2Char">
    <w:name w:val="Body Text Indent 2 Char"/>
    <w:link w:val="BodyTextIndent2"/>
    <w:qFormat/>
    <w:rsid w:val="00243228"/>
    <w:rPr>
      <w:rFonts w:ascii="Arial" w:hAnsi="Arial" w:cs="Times New Roman"/>
      <w:szCs w:val="24"/>
      <w:lang w:eastAsia="de-DE"/>
    </w:rPr>
  </w:style>
  <w:style w:type="character" w:customStyle="1" w:styleId="FootnoteCharactersuser">
    <w:name w:val="Footnote Characters (user)"/>
    <w:semiHidden/>
    <w:qFormat/>
    <w:rsid w:val="008D1694"/>
    <w:rPr>
      <w:rFonts w:ascii="Arial" w:hAnsi="Arial"/>
      <w:sz w:val="16"/>
    </w:rPr>
  </w:style>
  <w:style w:type="character" w:customStyle="1" w:styleId="FootnoteCharacters">
    <w:name w:val="Footnote Characters"/>
    <w:qFormat/>
    <w:rPr>
      <w:rFonts w:ascii="Arial" w:hAnsi="Arial"/>
      <w:sz w:val="16"/>
      <w:vertAlign w:val="superscript"/>
    </w:rPr>
  </w:style>
  <w:style w:type="character" w:styleId="FootnoteReference">
    <w:name w:val="footnote reference"/>
    <w:rPr>
      <w:rFonts w:ascii="Arial" w:hAnsi="Arial"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243228"/>
    <w:rPr>
      <w:rFonts w:ascii="Arial" w:hAnsi="Arial" w:cs="Times New Roman"/>
      <w:sz w:val="20"/>
      <w:szCs w:val="20"/>
    </w:rPr>
  </w:style>
  <w:style w:type="character" w:customStyle="1" w:styleId="SubtitleChar">
    <w:name w:val="Subtitle Char"/>
    <w:link w:val="Subtitle"/>
    <w:qFormat/>
    <w:rsid w:val="00243228"/>
    <w:rPr>
      <w:rFonts w:ascii="Arial" w:hAnsi="Arial" w:cs="Arial"/>
      <w:szCs w:val="24"/>
    </w:rPr>
  </w:style>
  <w:style w:type="character" w:customStyle="1" w:styleId="TitleChar">
    <w:name w:val="Title Char"/>
    <w:link w:val="Title"/>
    <w:qFormat/>
    <w:rsid w:val="00943E9C"/>
    <w:rPr>
      <w:rFonts w:ascii="Arial" w:hAnsi="Arial" w:cs="Arial"/>
      <w:b/>
      <w:bCs/>
      <w:kern w:val="2"/>
      <w:sz w:val="32"/>
      <w:szCs w:val="3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A356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A5A97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A5A97"/>
    <w:rPr>
      <w:rFonts w:ascii="Arial" w:hAnsi="Arial" w:cs="Calibr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A5A97"/>
    <w:rPr>
      <w:rFonts w:ascii="Arial" w:hAnsi="Arial" w:cs="Calibri"/>
      <w:b/>
      <w:bCs/>
    </w:rPr>
  </w:style>
  <w:style w:type="character" w:customStyle="1" w:styleId="AnnexChar">
    <w:name w:val="Annex Char"/>
    <w:basedOn w:val="DefaultParagraphFont"/>
    <w:link w:val="Annex"/>
    <w:qFormat/>
    <w:rsid w:val="00A278ED"/>
    <w:rPr>
      <w:rFonts w:cs="Calibri"/>
      <w:b/>
      <w:caps/>
      <w:color w:val="0070C0"/>
      <w:sz w:val="24"/>
      <w:szCs w:val="22"/>
    </w:rPr>
  </w:style>
  <w:style w:type="character" w:customStyle="1" w:styleId="MRNChar">
    <w:name w:val="MRN Char"/>
    <w:basedOn w:val="DefaultParagraphFont"/>
    <w:link w:val="MRN"/>
    <w:qFormat/>
    <w:rsid w:val="00A278ED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character" w:customStyle="1" w:styleId="EquationChar">
    <w:name w:val="Equation Char"/>
    <w:basedOn w:val="BodyTextChar"/>
    <w:link w:val="Equation1"/>
    <w:qFormat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rtherreadingChar">
    <w:name w:val="Further reading Char"/>
    <w:basedOn w:val="BodyTextChar"/>
    <w:link w:val="Furtherreading"/>
    <w:qFormat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nnexFigureCaptionChar">
    <w:name w:val="Annex Figure Caption Char"/>
    <w:basedOn w:val="BodyTextChar"/>
    <w:link w:val="AnnexFigureCaption"/>
    <w:qFormat/>
    <w:rsid w:val="00A278ED"/>
    <w:rPr>
      <w:rFonts w:asciiTheme="minorHAnsi" w:eastAsiaTheme="minorHAnsi" w:hAnsiTheme="minorHAnsi" w:cstheme="minorBidi"/>
      <w:i/>
      <w:color w:val="00558C"/>
      <w:sz w:val="22"/>
      <w:szCs w:val="22"/>
    </w:rPr>
  </w:style>
  <w:style w:type="character" w:customStyle="1" w:styleId="Bulletsuser">
    <w:name w:val="Bullets (user)"/>
    <w:qFormat/>
    <w:rPr>
      <w:rFonts w:ascii="OpenSymbol" w:eastAsia="OpenSymbol" w:hAnsi="OpenSymbol" w:cs="OpenSymbol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FollowedHyperlink">
    <w:name w:val="FollowedHyperlink"/>
    <w:basedOn w:val="DefaultParagraphFont"/>
    <w:rPr>
      <w:color w:val="800080" w:themeColor="followedHyperlink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Annex">
    <w:name w:val="Annex"/>
    <w:basedOn w:val="Heading1"/>
    <w:next w:val="Normal"/>
    <w:link w:val="AnnexChar"/>
    <w:qFormat/>
    <w:rsid w:val="007A395D"/>
    <w:pPr>
      <w:numPr>
        <w:numId w:val="2"/>
      </w:numPr>
      <w:tabs>
        <w:tab w:val="left" w:pos="1701"/>
      </w:tabs>
      <w:jc w:val="both"/>
    </w:pPr>
    <w:rPr>
      <w:kern w:val="0"/>
      <w:lang w:eastAsia="en-GB"/>
    </w:rPr>
  </w:style>
  <w:style w:type="paragraph" w:customStyle="1" w:styleId="AnnexFigure">
    <w:name w:val="Annex Figure"/>
    <w:basedOn w:val="Normal"/>
    <w:next w:val="Normal"/>
    <w:qFormat/>
    <w:rsid w:val="008D1694"/>
    <w:pPr>
      <w:numPr>
        <w:numId w:val="3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qFormat/>
    <w:rsid w:val="008D1694"/>
    <w:pPr>
      <w:numPr>
        <w:numId w:val="4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qFormat/>
    <w:rsid w:val="008D1694"/>
    <w:pPr>
      <w:numPr>
        <w:ilvl w:val="1"/>
        <w:numId w:val="4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qFormat/>
    <w:rsid w:val="008D1694"/>
    <w:pPr>
      <w:numPr>
        <w:ilvl w:val="2"/>
        <w:numId w:val="4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qFormat/>
    <w:rsid w:val="008D1694"/>
    <w:pPr>
      <w:numPr>
        <w:ilvl w:val="3"/>
        <w:numId w:val="4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qFormat/>
    <w:rsid w:val="008D1694"/>
    <w:pPr>
      <w:numPr>
        <w:numId w:val="5"/>
      </w:numPr>
      <w:tabs>
        <w:tab w:val="left" w:pos="1418"/>
      </w:tabs>
      <w:spacing w:before="120" w:after="120"/>
      <w:jc w:val="center"/>
    </w:pPr>
    <w:rPr>
      <w:i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qFormat/>
    <w:rsid w:val="008D1694"/>
    <w:pPr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qFormat/>
    <w:rsid w:val="008D1694"/>
    <w:pPr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qFormat/>
    <w:rsid w:val="00CF1871"/>
    <w:pPr>
      <w:numPr>
        <w:numId w:val="14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qFormat/>
    <w:rsid w:val="008D1694"/>
    <w:pPr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qFormat/>
    <w:rsid w:val="00765622"/>
    <w:pPr>
      <w:widowControl w:val="0"/>
      <w:numPr>
        <w:ilvl w:val="2"/>
        <w:numId w:val="12"/>
      </w:numPr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qFormat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qFormat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paragraph" w:styleId="BodyTextIndent2">
    <w:name w:val="Body Text Indent 2"/>
    <w:basedOn w:val="Normal"/>
    <w:link w:val="BodyTextIndent2Char"/>
    <w:qFormat/>
    <w:rsid w:val="008D1694"/>
    <w:pPr>
      <w:spacing w:after="120"/>
      <w:ind w:left="1134"/>
      <w:jc w:val="both"/>
    </w:pPr>
    <w:rPr>
      <w:lang w:eastAsia="de-DE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qFormat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qFormat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qFormat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qFormat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qFormat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paragraph" w:customStyle="1" w:styleId="Appendix">
    <w:name w:val="Appendix"/>
    <w:basedOn w:val="Normal"/>
    <w:next w:val="Normal"/>
    <w:qFormat/>
    <w:rsid w:val="002E6FCA"/>
    <w:pPr>
      <w:numPr>
        <w:numId w:val="15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EA5A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A5A97"/>
    <w:rPr>
      <w:b/>
      <w:bCs/>
    </w:rPr>
  </w:style>
  <w:style w:type="paragraph" w:customStyle="1" w:styleId="Documenttype">
    <w:name w:val="Document type"/>
    <w:basedOn w:val="Normal"/>
    <w:qFormat/>
    <w:rsid w:val="00A278ED"/>
    <w:pPr>
      <w:spacing w:line="500" w:lineRule="exact"/>
      <w:ind w:left="907" w:right="907"/>
    </w:pPr>
    <w:rPr>
      <w:rFonts w:asciiTheme="minorHAnsi" w:eastAsiaTheme="minorHAnsi" w:hAnsiTheme="minorHAnsi" w:cstheme="minorBidi"/>
      <w:b/>
      <w:caps/>
      <w:color w:val="FFFFFF" w:themeColor="background1"/>
      <w:sz w:val="50"/>
      <w:szCs w:val="50"/>
      <w:lang w:eastAsia="en-US"/>
    </w:rPr>
  </w:style>
  <w:style w:type="paragraph" w:customStyle="1" w:styleId="Heading1separationline">
    <w:name w:val="Heading 1 separation line"/>
    <w:basedOn w:val="Normal"/>
    <w:next w:val="BodyText"/>
    <w:qFormat/>
    <w:rsid w:val="00A278ED"/>
    <w:pPr>
      <w:pBdr>
        <w:bottom w:val="single" w:sz="8" w:space="1" w:color="4F81BD" w:themeColor="accent1"/>
      </w:pBdr>
      <w:spacing w:after="120" w:line="90" w:lineRule="exact"/>
      <w:ind w:right="8789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Heading2separationline">
    <w:name w:val="Heading 2 separation line"/>
    <w:basedOn w:val="Normal"/>
    <w:next w:val="BodyText"/>
    <w:qFormat/>
    <w:rsid w:val="00A278ED"/>
    <w:pPr>
      <w:pBdr>
        <w:bottom w:val="single" w:sz="4" w:space="1" w:color="575756"/>
      </w:pBdr>
      <w:spacing w:after="60" w:line="110" w:lineRule="exact"/>
      <w:ind w:right="8787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Editionnumber">
    <w:name w:val="Edition number"/>
    <w:basedOn w:val="Normal"/>
    <w:qFormat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4F81BD" w:themeColor="accent1"/>
      <w:sz w:val="50"/>
      <w:szCs w:val="50"/>
      <w:lang w:eastAsia="en-US"/>
    </w:rPr>
  </w:style>
  <w:style w:type="paragraph" w:customStyle="1" w:styleId="Contents">
    <w:name w:val="Contents"/>
    <w:basedOn w:val="Header"/>
    <w:qFormat/>
    <w:rsid w:val="00A278ED"/>
    <w:pPr>
      <w:pBdr>
        <w:bottom w:val="single" w:sz="8" w:space="12" w:color="4F81BD" w:themeColor="accent1"/>
      </w:pBdr>
      <w:tabs>
        <w:tab w:val="clear" w:pos="4820"/>
        <w:tab w:val="clear" w:pos="9639"/>
      </w:tabs>
      <w:spacing w:before="100" w:line="560" w:lineRule="exact"/>
    </w:pPr>
    <w:rPr>
      <w:rFonts w:asciiTheme="minorHAnsi" w:eastAsiaTheme="minorHAnsi" w:hAnsiTheme="minorHAnsi" w:cstheme="minorBidi"/>
      <w:b/>
      <w:caps/>
      <w:color w:val="C0504D" w:themeColor="accent2"/>
      <w:sz w:val="56"/>
      <w:szCs w:val="56"/>
      <w:lang w:eastAsia="en-US"/>
    </w:rPr>
  </w:style>
  <w:style w:type="paragraph" w:customStyle="1" w:styleId="Tabletext">
    <w:name w:val="Table text"/>
    <w:basedOn w:val="Normal"/>
    <w:qFormat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color w:val="000000" w:themeColor="text1"/>
      <w:sz w:val="20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A278ED"/>
    <w:pPr>
      <w:numPr>
        <w:numId w:val="0"/>
      </w:numPr>
      <w:spacing w:after="120"/>
      <w:ind w:left="1247" w:hanging="1247"/>
    </w:pPr>
    <w:rPr>
      <w:rFonts w:asciiTheme="majorHAnsi" w:hAnsiTheme="majorHAnsi" w:cs="Arial"/>
      <w:bCs/>
      <w:caps/>
      <w:color w:val="00558C"/>
      <w:lang w:eastAsia="en-GB"/>
    </w:rPr>
  </w:style>
  <w:style w:type="paragraph" w:customStyle="1" w:styleId="AppendixHead3">
    <w:name w:val="Appendix Head 3"/>
    <w:basedOn w:val="Normal"/>
    <w:next w:val="BodyText"/>
    <w:qFormat/>
    <w:rsid w:val="00A278ED"/>
    <w:pPr>
      <w:spacing w:before="120" w:after="120"/>
      <w:ind w:left="1588" w:hanging="1588"/>
    </w:pPr>
    <w:rPr>
      <w:rFonts w:asciiTheme="minorHAnsi" w:hAnsiTheme="minorHAnsi" w:cs="Arial"/>
      <w:b/>
      <w:smallCaps/>
      <w:color w:val="00558C"/>
      <w:sz w:val="24"/>
    </w:rPr>
  </w:style>
  <w:style w:type="paragraph" w:customStyle="1" w:styleId="AppendixHead4">
    <w:name w:val="Appendix Head 4"/>
    <w:basedOn w:val="AppendixHead3"/>
    <w:next w:val="BodyText"/>
    <w:qFormat/>
    <w:rsid w:val="00A278ED"/>
    <w:pPr>
      <w:ind w:left="1758" w:hanging="1758"/>
    </w:pPr>
    <w:rPr>
      <w:smallCaps w:val="0"/>
      <w:sz w:val="22"/>
    </w:rPr>
  </w:style>
  <w:style w:type="paragraph" w:customStyle="1" w:styleId="AnnexHead2">
    <w:name w:val="Annex Head 2"/>
    <w:basedOn w:val="Annex"/>
    <w:next w:val="Heading1separationline"/>
    <w:qFormat/>
    <w:rsid w:val="00A278ED"/>
    <w:pPr>
      <w:keepNext w:val="0"/>
      <w:numPr>
        <w:numId w:val="0"/>
      </w:numPr>
      <w:tabs>
        <w:tab w:val="clear" w:pos="1701"/>
      </w:tabs>
      <w:spacing w:before="120" w:after="120"/>
      <w:ind w:left="851" w:hanging="851"/>
      <w:jc w:val="left"/>
      <w:outlineLvl w:val="9"/>
    </w:pPr>
    <w:rPr>
      <w:rFonts w:asciiTheme="minorHAnsi" w:hAnsiTheme="minorHAnsi"/>
      <w:bCs/>
      <w:color w:val="00558C"/>
    </w:rPr>
  </w:style>
  <w:style w:type="paragraph" w:customStyle="1" w:styleId="AnnexHead3">
    <w:name w:val="Annex Head 3"/>
    <w:basedOn w:val="AnnexHead2"/>
    <w:next w:val="Heading2separationline"/>
    <w:qFormat/>
    <w:rsid w:val="00A278ED"/>
    <w:pPr>
      <w:ind w:left="1021" w:hanging="1021"/>
    </w:pPr>
    <w:rPr>
      <w:smallCaps/>
    </w:rPr>
  </w:style>
  <w:style w:type="paragraph" w:customStyle="1" w:styleId="AnnexHead4">
    <w:name w:val="Annex Head 4"/>
    <w:basedOn w:val="AnnexHead3"/>
    <w:next w:val="BodyText"/>
    <w:qFormat/>
    <w:rsid w:val="00A278ED"/>
    <w:pPr>
      <w:ind w:left="1134" w:hanging="1134"/>
    </w:pPr>
    <w:rPr>
      <w:caps w:val="0"/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A278ED"/>
    <w:pPr>
      <w:spacing w:before="120" w:after="120"/>
      <w:ind w:left="1701" w:hanging="1701"/>
    </w:pPr>
    <w:rPr>
      <w:rFonts w:asciiTheme="minorHAnsi" w:hAnsiTheme="minorHAnsi"/>
      <w:color w:val="00558C"/>
    </w:rPr>
  </w:style>
  <w:style w:type="paragraph" w:customStyle="1" w:styleId="ListofFigures">
    <w:name w:val="List of Figures"/>
    <w:basedOn w:val="Normal"/>
    <w:next w:val="Normal"/>
    <w:qFormat/>
    <w:rsid w:val="00A278ED"/>
    <w:pPr>
      <w:spacing w:after="240" w:line="480" w:lineRule="atLeast"/>
    </w:pPr>
    <w:rPr>
      <w:rFonts w:asciiTheme="minorHAnsi" w:eastAsiaTheme="minorHAnsi" w:hAnsiTheme="minorHAnsi" w:cstheme="minorBidi"/>
      <w:b/>
      <w:color w:val="C0504D" w:themeColor="accent2"/>
      <w:sz w:val="40"/>
      <w:szCs w:val="40"/>
      <w:lang w:eastAsia="en-US"/>
    </w:rPr>
  </w:style>
  <w:style w:type="paragraph" w:customStyle="1" w:styleId="Tableinsetlist">
    <w:name w:val="Table inset list"/>
    <w:basedOn w:val="Normal"/>
    <w:qFormat/>
    <w:rsid w:val="00A278ED"/>
    <w:pPr>
      <w:numPr>
        <w:numId w:val="16"/>
      </w:numPr>
      <w:spacing w:before="120" w:after="120" w:line="216" w:lineRule="atLeast"/>
      <w:contextualSpacing/>
      <w:jc w:val="both"/>
    </w:pPr>
    <w:rPr>
      <w:rFonts w:asciiTheme="minorHAnsi" w:eastAsiaTheme="minorHAnsi" w:hAnsiTheme="minorHAnsi" w:cstheme="minorBidi"/>
      <w:sz w:val="20"/>
      <w:lang w:eastAsia="en-US"/>
    </w:rPr>
  </w:style>
  <w:style w:type="paragraph" w:customStyle="1" w:styleId="AnnexTablecaption">
    <w:name w:val="Annex Table caption"/>
    <w:basedOn w:val="BodyText"/>
    <w:qFormat/>
    <w:rsid w:val="00A278ED"/>
    <w:pPr>
      <w:numPr>
        <w:numId w:val="20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paragraph" w:customStyle="1" w:styleId="Abbreviations">
    <w:name w:val="Abbreviations"/>
    <w:basedOn w:val="Normal"/>
    <w:qFormat/>
    <w:rsid w:val="00A278ED"/>
    <w:pPr>
      <w:spacing w:after="60" w:line="216" w:lineRule="atLeast"/>
      <w:ind w:left="1418" w:hanging="1418"/>
    </w:pPr>
    <w:rPr>
      <w:rFonts w:asciiTheme="minorHAnsi" w:eastAsiaTheme="minorHAnsi" w:hAnsiTheme="minorHAnsi" w:cstheme="minorBidi"/>
      <w:lang w:eastAsia="en-US"/>
    </w:rPr>
  </w:style>
  <w:style w:type="paragraph" w:customStyle="1" w:styleId="Documentnumber">
    <w:name w:val="Document number"/>
    <w:basedOn w:val="Normal"/>
    <w:next w:val="Normal"/>
    <w:qFormat/>
    <w:rsid w:val="00A278ED"/>
    <w:pPr>
      <w:spacing w:line="216" w:lineRule="atLeast"/>
    </w:pPr>
    <w:rPr>
      <w:rFonts w:asciiTheme="minorHAnsi" w:eastAsiaTheme="minorHAnsi" w:hAnsiTheme="minorHAnsi" w:cstheme="minorBidi"/>
      <w:caps/>
      <w:color w:val="00558C"/>
      <w:sz w:val="50"/>
      <w:lang w:eastAsia="en-US"/>
    </w:rPr>
  </w:style>
  <w:style w:type="paragraph" w:customStyle="1" w:styleId="Documentdate">
    <w:name w:val="Document date"/>
    <w:basedOn w:val="Normal"/>
    <w:qFormat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paragraph" w:customStyle="1" w:styleId="Footerportrait">
    <w:name w:val="Footer portrait"/>
    <w:basedOn w:val="Normal"/>
    <w:qFormat/>
    <w:rsid w:val="00A278ED"/>
    <w:pPr>
      <w:pBdr>
        <w:top w:val="single" w:sz="4" w:space="1" w:color="000000"/>
      </w:pBdr>
      <w:tabs>
        <w:tab w:val="right" w:pos="10206"/>
      </w:tabs>
      <w:spacing w:line="216" w:lineRule="atLeast"/>
    </w:pPr>
    <w:rPr>
      <w:rFonts w:asciiTheme="minorHAnsi" w:eastAsiaTheme="minorHAnsi" w:hAnsiTheme="minorHAnsi" w:cstheme="minorBidi"/>
      <w:b/>
      <w:color w:val="00558C"/>
      <w:sz w:val="15"/>
      <w:lang w:val="en-US" w:eastAsia="en-US"/>
    </w:rPr>
  </w:style>
  <w:style w:type="paragraph" w:customStyle="1" w:styleId="Documentname">
    <w:name w:val="Document name"/>
    <w:basedOn w:val="Documenttype"/>
    <w:qFormat/>
    <w:rsid w:val="00A278ED"/>
    <w:pPr>
      <w:ind w:left="0" w:right="0"/>
    </w:pPr>
    <w:rPr>
      <w:b w:val="0"/>
      <w:color w:val="00558C"/>
    </w:rPr>
  </w:style>
  <w:style w:type="paragraph" w:customStyle="1" w:styleId="MRN">
    <w:name w:val="MRN"/>
    <w:basedOn w:val="Normal"/>
    <w:link w:val="MRNChar"/>
    <w:qFormat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paragraph" w:customStyle="1" w:styleId="Reference">
    <w:name w:val="Reference"/>
    <w:basedOn w:val="Normal"/>
    <w:qFormat/>
    <w:rsid w:val="00A278ED"/>
    <w:pPr>
      <w:tabs>
        <w:tab w:val="left" w:pos="0"/>
      </w:tabs>
      <w:spacing w:before="120" w:after="60"/>
      <w:ind w:left="567" w:hanging="567"/>
      <w:jc w:val="both"/>
    </w:pPr>
    <w:rPr>
      <w:rFonts w:asciiTheme="minorHAnsi" w:eastAsia="Times New Roman" w:hAnsiTheme="minorHAnsi" w:cs="Times New Roman"/>
      <w:szCs w:val="20"/>
      <w:lang w:eastAsia="en-US"/>
    </w:rPr>
  </w:style>
  <w:style w:type="paragraph" w:customStyle="1" w:styleId="Equation1">
    <w:name w:val="Equation1"/>
    <w:basedOn w:val="BodyText"/>
    <w:next w:val="BodyText"/>
    <w:link w:val="EquationChar"/>
    <w:qFormat/>
    <w:rsid w:val="00A278ED"/>
    <w:pPr>
      <w:numPr>
        <w:numId w:val="17"/>
      </w:numPr>
      <w:spacing w:before="60" w:line="216" w:lineRule="atLeast"/>
      <w:jc w:val="right"/>
    </w:pPr>
    <w:rPr>
      <w:rFonts w:asciiTheme="minorHAnsi" w:eastAsiaTheme="minorHAnsi" w:hAnsiTheme="minorHAnsi" w:cstheme="minorBidi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A278ED"/>
    <w:pPr>
      <w:numPr>
        <w:numId w:val="18"/>
      </w:numPr>
      <w:spacing w:before="60" w:line="216" w:lineRule="atLeast"/>
    </w:pPr>
    <w:rPr>
      <w:rFonts w:asciiTheme="minorHAnsi" w:eastAsiaTheme="minorHAnsi" w:hAnsiTheme="minorHAnsi" w:cstheme="minorBidi"/>
      <w:lang w:eastAsia="en-US"/>
    </w:rPr>
  </w:style>
  <w:style w:type="paragraph" w:customStyle="1" w:styleId="Documentrevisiontabletitle">
    <w:name w:val="Document revision table title"/>
    <w:basedOn w:val="Normal"/>
    <w:qFormat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b/>
      <w:color w:val="00558C"/>
      <w:sz w:val="20"/>
      <w:lang w:eastAsia="en-US"/>
    </w:rPr>
  </w:style>
  <w:style w:type="paragraph" w:customStyle="1" w:styleId="AnnexFigureCaption">
    <w:name w:val="Annex Figure Caption"/>
    <w:basedOn w:val="BodyText"/>
    <w:link w:val="AnnexFigureCaptionChar"/>
    <w:qFormat/>
    <w:rsid w:val="00A278ED"/>
    <w:pPr>
      <w:numPr>
        <w:numId w:val="19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paragraph" w:customStyle="1" w:styleId="AppendixHead1">
    <w:name w:val="Appendix Head 1"/>
    <w:basedOn w:val="Normal"/>
    <w:next w:val="Heading1separationline"/>
    <w:qFormat/>
    <w:rsid w:val="00A278ED"/>
    <w:pPr>
      <w:spacing w:before="120" w:after="120"/>
      <w:ind w:left="907" w:hanging="907"/>
    </w:pPr>
    <w:rPr>
      <w:rFonts w:asciiTheme="minorHAnsi" w:hAnsiTheme="minorHAnsi" w:cs="Arial"/>
      <w:b/>
      <w:caps/>
      <w:color w:val="00558C"/>
      <w:sz w:val="28"/>
    </w:rPr>
  </w:style>
  <w:style w:type="paragraph" w:styleId="NormalWeb">
    <w:name w:val="Normal (Web)"/>
    <w:basedOn w:val="Normal"/>
    <w:uiPriority w:val="99"/>
    <w:semiHidden/>
    <w:unhideWhenUsed/>
    <w:qFormat/>
    <w:rsid w:val="00047B5D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numbering" w:styleId="ArticleSection">
    <w:name w:val="Outline List 3"/>
    <w:qFormat/>
    <w:rsid w:val="008D1694"/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6022411-6e02-423b-85fd-39e0748b9219">
      <UserInfo>
        <DisplayName/>
        <AccountId xsi:nil="true"/>
        <AccountType/>
      </UserInfo>
    </SharedWithUsers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EF68F-3BBF-4102-95A9-D897E0DC8512}">
  <ds:schemaRefs>
    <ds:schemaRef ds:uri="http://schemas.microsoft.com/office/2006/metadata/properties"/>
    <ds:schemaRef ds:uri="http://schemas.microsoft.com/office/infopath/2007/PartnerControls"/>
    <ds:schemaRef ds:uri="06022411-6e02-423b-85fd-39e0748b9219"/>
    <ds:schemaRef ds:uri="ac5f8115-f13f-4d01-aff4-515a67108c33"/>
  </ds:schemaRefs>
</ds:datastoreItem>
</file>

<file path=customXml/itemProps2.xml><?xml version="1.0" encoding="utf-8"?>
<ds:datastoreItem xmlns:ds="http://schemas.openxmlformats.org/officeDocument/2006/customXml" ds:itemID="{C007E316-1494-4858-BD38-29A9AC7E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46AEA-873E-4805-86B2-11DCF0F06F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5D004-0F54-462F-8EC6-6F32BB74DE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783</Characters>
  <Application>Microsoft Office Word</Application>
  <DocSecurity>0</DocSecurity>
  <Lines>30</Lines>
  <Paragraphs>33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DLR e.V.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dc:description/>
  <cp:lastModifiedBy>Tom Southall</cp:lastModifiedBy>
  <cp:revision>13</cp:revision>
  <dcterms:created xsi:type="dcterms:W3CDTF">2026-04-21T12:00:00Z</dcterms:created>
  <dcterms:modified xsi:type="dcterms:W3CDTF">2026-08-20T07:00:00Z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0x010100FB4C6AB7F4ADAA4ABC48D93214FE8FD2</vt:lpwstr>
  </property>
  <property fmtid="{D5CDD505-2E9C-101B-9397-08002B2CF9AE}" pid="4" name="MSIP_Label_54803508-8490-4252-b331-d9b72689e942_ActionId">
    <vt:lpwstr>d182ec70-399f-4258-9e26-e0c2b788ce46</vt:lpwstr>
  </property>
  <property fmtid="{D5CDD505-2E9C-101B-9397-08002B2CF9AE}" pid="5" name="MSIP_Label_54803508-8490-4252-b331-d9b72689e942_ContentBits">
    <vt:lpwstr>0</vt:lpwstr>
  </property>
  <property fmtid="{D5CDD505-2E9C-101B-9397-08002B2CF9AE}" pid="6" name="MSIP_Label_54803508-8490-4252-b331-d9b72689e942_Enabled">
    <vt:lpwstr>true</vt:lpwstr>
  </property>
  <property fmtid="{D5CDD505-2E9C-101B-9397-08002B2CF9AE}" pid="7" name="MSIP_Label_54803508-8490-4252-b331-d9b72689e942_Method">
    <vt:lpwstr>Privileged</vt:lpwstr>
  </property>
  <property fmtid="{D5CDD505-2E9C-101B-9397-08002B2CF9AE}" pid="8" name="MSIP_Label_54803508-8490-4252-b331-d9b72689e942_Name">
    <vt:lpwstr>Non Sensitive_0</vt:lpwstr>
  </property>
  <property fmtid="{D5CDD505-2E9C-101B-9397-08002B2CF9AE}" pid="9" name="MSIP_Label_54803508-8490-4252-b331-d9b72689e942_SetDate">
    <vt:lpwstr>2025-03-05T07:01:47Z</vt:lpwstr>
  </property>
  <property fmtid="{D5CDD505-2E9C-101B-9397-08002B2CF9AE}" pid="10" name="MSIP_Label_54803508-8490-4252-b331-d9b72689e942_SiteId">
    <vt:lpwstr>0b11c524-9a1c-4e1b-84cb-6336aefc2243</vt:lpwstr>
  </property>
  <property fmtid="{D5CDD505-2E9C-101B-9397-08002B2CF9AE}" pid="11" name="MediaServiceImageTags">
    <vt:lpwstr/>
  </property>
  <property fmtid="{D5CDD505-2E9C-101B-9397-08002B2CF9AE}" pid="12" name="Order">
    <vt:r8>14559800</vt:r8>
  </property>
  <property fmtid="{D5CDD505-2E9C-101B-9397-08002B2CF9AE}" pid="13" name="TemplateUrl">
    <vt:lpwstr/>
  </property>
  <property fmtid="{D5CDD505-2E9C-101B-9397-08002B2CF9AE}" pid="14" name="TriggerFlowInfo">
    <vt:lpwstr/>
  </property>
  <property fmtid="{D5CDD505-2E9C-101B-9397-08002B2CF9AE}" pid="15" name="_ExtendedDescription">
    <vt:lpwstr/>
  </property>
  <property fmtid="{D5CDD505-2E9C-101B-9397-08002B2CF9AE}" pid="16" name="xd_ProgID">
    <vt:lpwstr/>
  </property>
  <property fmtid="{D5CDD505-2E9C-101B-9397-08002B2CF9AE}" pid="17" name="xd_Signature">
    <vt:bool>false</vt:bool>
  </property>
  <property fmtid="{D5CDD505-2E9C-101B-9397-08002B2CF9AE}" pid="18" name="GrammarlyDocumentId">
    <vt:lpwstr>7aa1606d-f34d-4d7d-b60f-fbe055f616ea</vt:lpwstr>
  </property>
  <property fmtid="{D5CDD505-2E9C-101B-9397-08002B2CF9AE}" pid="19" name="docLang">
    <vt:lpwstr>en</vt:lpwstr>
  </property>
</Properties>
</file>